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（2023年）河北省邢台市-成考专升本大学语文预测试题含答案</w:t>
      </w:r>
    </w:p>
    <w:p/>
    <w:p/>
    <w:p>
      <w:pPr/>
      <w:r>
        <w:rPr>
          <w:rStyle w:val="myStyle"/>
        </w:rPr>
        <w:t xml:space="preserve">
</w:t>
      </w:r>
    </w:p>
    <w:p/>
    <w:p>
      <w:pPr/>
      <w:r>
        <w:rPr>
          <w:rStyle w:val="myStyle"/>
        </w:rPr>
        <w:t xml:space="preserve">
	（2022年）河北省承德市-成考专升本大学语文模拟考试（含答案）学校:班级:姓名:考号:
</w:t>
      </w:r>
    </w:p>
    <w:p/>
    <w:p>
      <w:pPr/>
      <w:r>
        <w:rPr>
          <w:rStyle w:val="myStyle"/>
        </w:rPr>
        <w:t xml:space="preserve">
	一、单选题（10题）
</w:t>
      </w:r>
    </w:p>
    <w:p/>
    <w:p>
      <w:pPr/>
      <w:r>
        <w:rPr>
          <w:rStyle w:val="myStyle"/>
        </w:rPr>
        <w:t xml:space="preserve">
	1.梁启超《论毅力》一文的中心论点是（）A.有毅力者成，反是者败B.人生历程，大抵逆境居十六七，顺境亦居十三四C.小逆之后，必有小顺;大逆之后，必有大顺D.成败之数，视此而已.文学研究会在京成立于（）A.1923年B.1921年C.1920年D.1925年.被人称作具有“含泪的微笑风格的小说家是（）A.契诃夫B.欧?亨利C?屠格涅夫D.莫泊桑.《李将军列传》选自（）A.《国语》B.《战国策》C.《史记》D.《左传》.下列各句中，没有语病的一句是（）A.NBA赛场上，球员们正在热烈地打比赛.苏州的园林很多，拙政园是其中的一个C.面对着烟波浩淼的太湖，使我沉醉其中D.四月的扬州，正是踏青的好季节.李白《行路难》（其一）中“将登太行雪满山”的象征意义是（）A.心绪茫然B.壮志难酬C.前途暗淡D.道路凶险.下列选项中，朱自清《论气节》认为属于“气”的是（）A.积极进取B.忠臣直谏C.退隐山林D.处土横议.《选择与安排》一文的作者朱光潜是我国著名的（）A.语言学家B.文学家C.美学家D.表演艺术家.杜甫《蜀相》“长使英雄泪满襟”的前一句是（）A.三十从军今白发B.三顾频烦天下计C.拔剑四顾心茫然D.出师未捷身先死.以1870年“普法战争”为背景的小说是A.A.《断魂枪》B.《米龙老爹》C.《麦琪的礼物》D.《苦恼》
</w:t>
      </w:r>
    </w:p>
    <w:p/>
    <w:p>
      <w:pPr/>
      <w:r>
        <w:rPr>
          <w:rStyle w:val="myStyle"/>
        </w:rPr>
        <w:t xml:space="preserve">
	二、多选题（10题）H.由于欧阳修的领导和奖掖，宋代古文创作出现了一个全盛时期，下列选项中属于“唐宋八大家”的有（）A.王安石B.苏洵C.苏轼D.苏辙E.司马光.在《李将军列传》中，用以赞颂李广英雄本色的引用语有（A.李广才气，天下无双B.惜乎，子不遇时C.桃李不言，下自成蹊D彳皮其忠实诚信于士大夫也E.其身正，不令而行.庄子的主要思想有（）A.兼爱B.仁政C.无为D.民贵君轻E.顺应自然.下列属于李白的作品有（）A.《关山月?和戎诏下十五年》B.《梦游天姥吟留别》C.《宣州谢跳楼饯别校书叔云》D.《答王十二寒夜独酌有怀》E.《关山月?明月出天山》
</w:t>
      </w:r>
    </w:p>
    <w:p/>
    <w:p>
      <w:pPr/>
      <w:r>
        <w:rPr>
          <w:rStyle w:val="myStyle"/>
        </w:rPr>
        <w:t xml:space="preserve">
	15.《麦琪的礼物》的主要构思特点有（）A.一虚一实双线并行，留下悬念B.运用倒叙方法，开始就制造悬念C.结局巧合，既出人意料，又在情理之中D.结局在预料之中，一切圆满E.比兴寄托，充满象征暗示意味.在《李将军列传》中，刻画李广形象的事件有（）A.上郡遭遇战B.射石没镁C.专以射为戏D.治军简易E.士卒不尽饮，广不近水.下列有关《战国策》的叙述正确的有（）A.记叙生动B.写人传神C.推理透辟D.笔调夸张E.善用寓言及比喻.下列属于老舍创作的话剧的是（）A.《骆驼祥子》B.《四世同堂》C.《月牙儿》D.《龙须沟》E.《茶馆》.秦晋毂之战中，秦国失败的原因是（）A.劳师袭远B.以贪勤民C.出师不义D.狂妄自大E.背弃盟约.《声声慢》（寻寻觅觅）中的呼告句有（A.冷冷清清，凄凄惨惨戚戚B.乍暖还寒时候，最难将息C.雁过也，正伤心，却是旧时相识D.守着窗儿，独自怎生得黑E.这次第，怎一个愁字了得
</w:t>
      </w:r>
    </w:p>
    <w:p/>
    <w:p>
      <w:pPr/>
      <w:r>
        <w:rPr>
          <w:rStyle w:val="myStyle"/>
        </w:rPr>
        <w:t xml:space="preserve">
	三、填空题（10题）.《马伶传》的作者是o.李白《蜀道难》“不如早还家”.杜牧《泊秦淮》“商女不知亡国恨，.秦观《鹊桥仙》又岂在朝朝暮暮.文章的通病不外两种，不知和不知o.李商隐《无题》词”东风无力百花残”.龚自珍《咏史》“金粉东南十五州，.《西厢记》，故事原出唐代的传奇小说《莺莺传》脱胎于金代的《西厢记诸宫调》.《门槛》中的“女郎”是一个形象.冯梦龙“三言”《》、《警世通言》、《醒世恒言》，代表了我国古代白话短篇小说的最高成就
</w:t>
      </w:r>
    </w:p>
    <w:p/>
    <w:p>
      <w:pPr/>
      <w:r>
        <w:rPr>
          <w:rStyle w:val="myStyle"/>
        </w:rPr>
        <w:t xml:space="preserve">
	四、现代文阅读（2题）.阅读莫泊桑的《米龙老爹》中的几段文字，然后回答小题那匹安静的马等候他的主人米龙老爹骑了上去，教它用“大颠”的步儿穿过平原走开了一小时以后，他又看见两个归营的骑兵并辔而来他一直对准他们赶过去，又用德国话喊着“救人!救人!”那两个普兵认明了军服，让他走近前来，绝没有一点疑忌于是他，老翁，像弹丸一般在他们两人之间溜过去，一马刀一手枪，同时干翻了他们两个人随后他又宰了那两匹马，那都是德国马!然后从容地回到了石灰窑，把自己骑过的那匹马藏在那阴暗的地道中间他在那里卸下军服，重新披上了他自己那套破衣裳，末了回家爬到床上，一直睡到第二天早晨这一片段用的人物描写的方法是什么？查看材料.阅读《谈时间》中的一段文字，回答30?32小题所以有人宁可遁迹山林，享受那清风明月，“侣鱼虾而友麋鹿”，过那高蹈隐逸的生活诗人济慈宁愿长时间地守着一株花，看那花苞徐徐展瓣以为那是人间至乐嵇在大树底下扬槌打铁，“浊酒一杯，弹琴一曲”;刘伶“止则操危执蒯，动则挈植提壶”，一生中无思无虑其乐陶陶这又是一种颇不寻常的方式最彻底的超然的例子是《传灯录》所记载的“南泉和尚问陆亘日‘大夫十二时中作么生‘陆云’寸丝不挂!寸丝不挂即是了无挂碍之谓，“原来无一物，何处染尘埃”这境界高超极了，可以说是“以天地为一朝，万期为须臾“，根本不发生什么时间问题第30题作者在这段文字中都运用了哪些论证方法（2分）【您的答案】【参考解析】引证法、类比论证法
</w:t>
      </w:r>
    </w:p>
    <w:p/>
    <w:p>
      <w:pPr/>
      <w:r>
        <w:rPr>
          <w:rStyle w:val="myStyle"/>
        </w:rPr>
        <w:t xml:space="preserve">
	五、单选题（0题）.王实甫《西厢记长亭送别》的体裁是（）A.A.散曲B.套数C.诸宫调D.杂剧参考答案
</w:t>
      </w:r>
    </w:p>
    <w:p/>
    <w:p>
      <w:pPr/>
      <w:r>
        <w:rPr>
          <w:rStyle w:val="myStyle"/>
        </w:rPr>
        <w:t xml:space="preserve">
	1.A【考情点拨】本题考查了《论毅力》的中心论点【应试指导】《论毅力》选自梁启超《饮冰室文集》中的《专集?新民说》，是一篇政论文全文采用了正反对比的说理方法，紧紧围绕“有毅力者成，反是者败”这个论点展开论证
</w:t>
      </w:r>
    </w:p>
    <w:p/>
    <w:p>
      <w:pPr/>
      <w:r>
        <w:rPr>
          <w:rStyle w:val="myStyle"/>
        </w:rPr>
        <w:t xml:space="preserve">
	2.B
</w:t>
      </w:r>
    </w:p>
    <w:p/>
    <w:p>
      <w:pPr/>
      <w:r>
        <w:rPr>
          <w:rStyle w:val="myStyle"/>
        </w:rPr>
        <w:t xml:space="preserve">
	3.B欧?亨利的小说《麦琪的礼物》，构思巧妙，诙谐幽默，寓悲于喜，具有“含泪的微笑’的独特风格这也是其作品一贯的风格
</w:t>
      </w:r>
    </w:p>
    <w:p/>
    <w:p>
      <w:pPr/>
      <w:r>
        <w:rPr>
          <w:rStyle w:val="myStyle"/>
        </w:rPr>
        <w:t xml:space="preserve">
	4.C
</w:t>
      </w:r>
    </w:p>
    <w:p/>
    <w:p>
      <w:pPr/>
      <w:r>
        <w:rPr>
          <w:rStyle w:val="myStyle"/>
        </w:rPr>
        <w:t xml:space="preserve">
	5.B
</w:t>
      </w:r>
    </w:p>
    <w:p/>
    <w:p>
      <w:pPr/>
      <w:r>
        <w:rPr>
          <w:rStyle w:val="myStyle"/>
        </w:rPr>
        <w:t xml:space="preserve">
	6.B.A.C.D《蜀相》丞相祠堂何处寻锦官城外柏森森；映阶碧草自春色，隔叶黄鹏空好音三顾频烦天下计，两朝开济老臣心出师未捷身先死，长使英雄泪满襟
</w:t>
      </w:r>
    </w:p>
    <w:p/>
    <w:p>
      <w:pPr/>
      <w:r>
        <w:rPr>
          <w:rStyle w:val="myStyle"/>
        </w:rPr>
        <w:t xml:space="preserve">
	10.B.ABCD.ACDE.CE解析庄子的主要思想主张是顺应自然，提倡无为而无不为选项中A、B两项为孔子的思想主张；D项为孟子的思想主张
</w:t>
      </w:r>
    </w:p>
    <w:p/>
    <w:p>
      <w:pPr/>
      <w:r>
        <w:rPr>
          <w:rStyle w:val="myStyle"/>
        </w:rPr>
        <w:t xml:space="preserve">
	14.BCDEAC
</w:t>
      </w:r>
    </w:p>
    <w:p/>
    <w:p>
      <w:pPr/>
      <w:r>
        <w:rPr>
          <w:rStyle w:val="myStyle"/>
        </w:rPr>
        <w:t xml:space="preserve">
	16.BCE
</w:t>
      </w:r>
    </w:p>
    <w:p/>
    <w:p>
      <w:pPr/>
      <w:r>
        <w:rPr>
          <w:rStyle w:val="myStyle"/>
        </w:rPr>
        <w:t xml:space="preserve">
	17.ABCDE
</w:t>
      </w:r>
    </w:p>
    <w:p/>
    <w:p>
      <w:pPr/>
      <w:r>
        <w:rPr>
          <w:rStyle w:val="myStyle"/>
        </w:rPr>
        <w:t xml:space="preserve">
	18.DE
</w:t>
      </w:r>
    </w:p>
    <w:p/>
    <w:p>
      <w:pPr/>
      <w:r>
        <w:rPr>
          <w:rStyle w:val="myStyle"/>
        </w:rPr>
        <w:t xml:space="preserve">
	19.ABCE
</w:t>
      </w:r>
    </w:p>
    <w:p/>
    <w:p>
      <w:pPr/>
      <w:r>
        <w:rPr>
          <w:rStyle w:val="myStyle"/>
        </w:rPr>
        <w:t xml:space="preserve">
	20.DE.侯方域.锦城虽云乐锦城虽云乐.隔江犹唱后庭花.两情若是久长时.选择安排.相见时难别亦难.万重恩怨属名流.叶元稹；董解元.女革命者.喻世明言.行为描写.引证法、类比论证法
</w:t>
      </w:r>
    </w:p>
    <w:p/>
    <w:p>
      <w:pPr/>
      <w:r>
        <w:rPr>
          <w:rStyle w:val="myStyle"/>
        </w:rPr>
        <w:t xml:space="preserve">
	33.D。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2023-09-05T15:36:45+08:00</dcterms:created>
  <dcterms:modified xsi:type="dcterms:W3CDTF">2023-09-05T15:36:45+08:00</dcterms:modified>
</cp:coreProperties>
</file>

<file path=docProps/custom.xml><?xml version="1.0" encoding="utf-8"?>
<Properties xmlns="http://schemas.openxmlformats.org/officeDocument/2006/custom-properties" xmlns:vt="http://schemas.openxmlformats.org/officeDocument/2006/docPropsVTypes"/>
</file>