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2020年安全工程师《安全生产管理知识》综合练习试卷D卷-附答案</w:t>
      </w:r>
    </w:p>
    <w:p/>
    <w:p/>
    <w:p>
      <w:pPr/>
      <w:r>
        <w:rPr>
          <w:rStyle w:val="myStyle"/>
        </w:rPr>
        <w:t xml:space="preserve">…2020年安全工程师《安全生产管理知识》综合练习试卷D卷附答案考试须知</w:t>
      </w:r>
    </w:p>
    <w:p/>
    <w:p>
      <w:pPr/>
      <w:r>
        <w:rPr>
          <w:rStyle w:val="myStyle"/>
        </w:rPr>
        <w:t xml:space="preserve">1.考试时间150分钟.本卷满分为100分.玄</w:t>
      </w:r>
    </w:p>
    <w:p/>
    <w:p>
      <w:pPr/>
      <w:r>
        <w:rPr>
          <w:rStyle w:val="myStyle"/>
        </w:rPr>
        <w:t xml:space="preserve">2.清忏先按委求在试卷的指定位置地写您的姓名、准考证号等信息.</w:t>
      </w:r>
    </w:p>
    <w:p/>
    <w:p>
      <w:pPr/>
      <w:r>
        <w:rPr>
          <w:rStyle w:val="myStyle"/>
        </w:rPr>
        <w:t xml:space="preserve">3、请仔细阅读各种题H的问答要来.在潜封装内容题,否则不予评分.得分评卷入</w:t>
      </w:r>
    </w:p>
    <w:p/>
    <w:p>
      <w:pPr/>
      <w:r>
        <w:rPr>
          <w:rStyle w:val="myStyle"/>
        </w:rPr>
        <w:t xml:space="preserve">一、单选题（本大题共70小题，每题1分，共70分）更</w:t>
      </w:r>
    </w:p>
    <w:p/>
    <w:p>
      <w:pPr/>
      <w:r>
        <w:rPr>
          <w:rStyle w:val="myStyle"/>
        </w:rPr>
        <w:t xml:space="preserve">1.某石油冶域企业姐坂常减压蒸储装置加热炉突然熄火应急演故.为了让成他演练不干扰生产操作，生产车间应采用“挂牌”方式考核操作员应急操作能力,挂牌为“开”“关”两种.探作员需要把印有“开”或“美”字样的标牌挂住生产装置相关工艺管道的阀门上.根据应急演练的内容分类?这种演练的类型足（A.单项演练B.奥面演炼C.实战演练D.探分演绿</w:t>
      </w:r>
    </w:p>
    <w:p/>
    <w:p>
      <w:pPr/>
      <w:r>
        <w:rPr>
          <w:rStyle w:val="myStyle"/>
        </w:rPr>
        <w:t xml:space="preserve">2、职业健柒安全管理体系和（）在珏木版理、管理模式和实危方式上具有相慎性A.安全生产标准化B.企业管理标准化C.行业管理标准化彭D.国家标准</w:t>
      </w:r>
    </w:p>
    <w:p/>
    <w:p>
      <w:pPr/>
      <w:r>
        <w:rPr>
          <w:rStyle w:val="myStyle"/>
        </w:rPr>
        <w:t xml:space="preserve">5、拈若不动、长期或经常由史地学股、躯干扭曲并倾斜的姿势、羟常性由史处取腿支拉的姿势和FWK时间前他等姿势极易产生疲劳.其除因主要是（）A.动态作业B、动作力口过大C、动作幅度过大D、卷态作业</w:t>
      </w:r>
    </w:p>
    <w:p/>
    <w:p>
      <w:pPr/>
      <w:r>
        <w:rPr>
          <w:rStyle w:val="myStyle"/>
        </w:rPr>
        <w:t xml:space="preserve">6、生产经营单位应对莫大危险源建立实时的监拄前警系统.当被实时监测的危险源的各种参数超出正常位的界限时.如不采取应急控啊括的.可能会引发火灾、爆炸及聿大毒物泄漏事故.这种状卷称为（）A.驱枚临界状毒B.正常运行状态C.事故初始状态D.事故发生状仓</w:t>
      </w:r>
    </w:p>
    <w:p/>
    <w:p>
      <w:pPr/>
      <w:r>
        <w:rPr>
          <w:rStyle w:val="myStyle"/>
        </w:rPr>
        <w:t xml:space="preserve">7、.他」:纵织设计以及达到定俄粳的危依忖较大的分部分项工程的专项施工方案由（）组织有关人进行编制.A.工程项目技术负贡人B.他工单位技术负责人C.项目负费人共13页B.拆除施工组税方案C,隹设单位中软的施工许可证D.堆放清除废弃物的捅凿E.拟拆除建筑物、构筑物及可能危及毗邻的建筑的说明</w:t>
      </w:r>
    </w:p>
    <w:p/>
    <w:p>
      <w:pPr/>
      <w:r>
        <w:rPr>
          <w:rStyle w:val="myStyle"/>
        </w:rPr>
        <w:t xml:space="preserve">9、根剂枭统安全理论,下列关r系统中杜隆温控别的观点,正确的是A.不可能消除一切危险游B、可以果收拾胞控制危险源,破少现有危除源的危殴性C,系统进入运行阶段后，再进行危险源的辨识、评价和控制D.应降低系统整体的危险忖.而不是仅消除选定的危殴源及其危殴性E.可通过改善物的可靠性来搬高系统的安全性</w:t>
      </w:r>
    </w:p>
    <w:p/>
    <w:p>
      <w:pPr/>
      <w:r>
        <w:rPr>
          <w:rStyle w:val="myStyle"/>
        </w:rPr>
        <w:t xml:space="preserve">10.宋休某热力站化学加俏系统由加荷集和电动搅柞溶液梅及其管道组成,通过向凝结水，给水中加入联额中和水中的酸性离子，防止热力设务及管道腐蚀，下列热力计化学加药系统防止职业危害的措施中，展于工程控制技术指随的令,A.自然通帆B.博风净化C.教育培训D.个体防护E.隔声降噪</w:t>
      </w:r>
    </w:p>
    <w:p/>
    <w:p>
      <w:pPr/>
      <w:r>
        <w:rPr>
          <w:rStyle w:val="myStyle"/>
        </w:rPr>
        <w:t xml:space="preserve">11.文明施工专项方案应包括环境保护、酒防等主要内容，A.封闭管理B、场容场貌C.一时设施D.卫生管理</w:t>
      </w:r>
    </w:p>
    <w:p/>
    <w:p>
      <w:pPr/>
      <w:r>
        <w:rPr>
          <w:rStyle w:val="myStyle"/>
        </w:rPr>
        <w:t xml:space="preserve">12.极剧对评价指标的内在特性和了解程度.预警方法主要有三种.下列所说的设法.正确的是.A.预警方法包括指标预警、因案预警和嫁合位警?10B.指标预警是根招收瞽指标数值大小的变化而发生不同程度的报警C.如果出现「人误操作.就发出报警,这种预警方法属「因素预警D、指标预警福「定性侦警方法E.因乘预警千定吊伤警方法</w:t>
      </w:r>
    </w:p>
    <w:p/>
    <w:p>
      <w:pPr/>
      <w:r>
        <w:rPr>
          <w:rStyle w:val="myStyle"/>
        </w:rPr>
        <w:t xml:space="preserve">13.宋体甲公司欲收购1怖墙贸大反.在收购前.甲公司委托乙专业机构对该商航大15的消防系统,电气系统特种设台，建筑结构等进行安全讨价,仪购或功后，甲公司对大厦进行1ft新改造.V委托内I?业机构对该改造项目进行安全国价.关于安全评价笆理的说法正确的行A.乙专业机构所作的评价，属J?安全验收评价B.甲公司可以组织本喧位有关人员完成收哨前的安全评价C.甲公司可以组织本单位有关人员完成收购K的安至评价D.丙专业机构所作的评价属于安全预评价E、甲公司可以委托丙专业机构对大厦改造项目完成的和完成后进行安全评价II.宋体某化工企业委托外部随工单位对部分生产区也2行拆除作业，拆除区域仃动火作业、受1?空间作业、高处作业和吊装作业,该企业同承包啦也该这些作业存在的危险进行了确认.并明询了作业许可的相关要求和控耐措施.根据有关规定?下列针对该拆除现场作业的要求中正确的有A.拆除作业动火时应坚持“三不动火,适时动火15!Ml B.拆除遇到受限空何作业时坐持“三不进入”原则C.高处作业证育牧期不底超过10天D.吊装版fit大于1仇的重物,应办理《吊装安全作业证》E.爱弃燃气管线动火作业按二级动火作业管理</w:t>
      </w:r>
    </w:p>
    <w:p/>
    <w:p>
      <w:pPr/>
      <w:r>
        <w:rPr>
          <w:rStyle w:val="myStyle"/>
        </w:rPr>
        <w:t xml:space="preserve">15.建筑施工企业重大危启源监控包括的几个步骤A.辨识Lj评估B.编制依控方案3修锝ǖ涤氡赴?.监控与管理共13表E、报警免II贡共13贝参考答案</w:t>
      </w:r>
    </w:p>
    <w:p/>
    <w:p>
      <w:pPr/>
      <w:r>
        <w:rPr>
          <w:rStyle w:val="myStyle"/>
        </w:rPr>
        <w:t xml:space="preserve">一、单选题（本大题共70小题，每题1分，共70分）</w:t>
      </w:r>
    </w:p>
    <w:p/>
    <w:p>
      <w:pPr/>
      <w:r>
        <w:rPr>
          <w:rStyle w:val="myStyle"/>
        </w:rPr>
        <w:t xml:space="preserve">1、A</w:t>
      </w:r>
    </w:p>
    <w:p/>
    <w:p>
      <w:pPr/>
      <w:r>
        <w:rPr>
          <w:rStyle w:val="myStyle"/>
        </w:rPr>
        <w:t xml:space="preserve">2、A</w:t>
      </w:r>
    </w:p>
    <w:p/>
    <w:p>
      <w:pPr/>
      <w:r>
        <w:rPr>
          <w:rStyle w:val="myStyle"/>
        </w:rPr>
        <w:t xml:space="preserve">3.D</w:t>
      </w:r>
    </w:p>
    <w:p/>
    <w:p>
      <w:pPr/>
      <w:r>
        <w:rPr>
          <w:rStyle w:val="myStyle"/>
        </w:rPr>
        <w:t xml:space="preserve">4、D</w:t>
      </w:r>
    </w:p>
    <w:p/>
    <w:p>
      <w:pPr/>
      <w:r>
        <w:rPr>
          <w:rStyle w:val="myStyle"/>
        </w:rPr>
        <w:t xml:space="preserve">7、B</w:t>
      </w:r>
    </w:p>
    <w:p/>
    <w:p>
      <w:pPr/>
      <w:r>
        <w:rPr>
          <w:rStyle w:val="myStyle"/>
        </w:rPr>
        <w:t xml:space="preserve">8、A</w:t>
      </w:r>
    </w:p>
    <w:p/>
    <w:p>
      <w:pPr/>
      <w:r>
        <w:rPr>
          <w:rStyle w:val="myStyle"/>
        </w:rPr>
        <w:t xml:space="preserve">9、B</w:t>
      </w:r>
    </w:p>
    <w:p/>
    <w:p>
      <w:pPr/>
      <w:r>
        <w:rPr>
          <w:rStyle w:val="myStyle"/>
        </w:rPr>
        <w:t xml:space="preserve">10.D IKD⑵C</w:t>
      </w:r>
    </w:p>
    <w:p/>
    <w:p>
      <w:pPr/>
      <w:r>
        <w:rPr>
          <w:rStyle w:val="myStyle"/>
        </w:rPr>
        <w:t xml:space="preserve">13、D M.B</w:t>
      </w:r>
    </w:p>
    <w:p/>
    <w:p>
      <w:pPr/>
      <w:r>
        <w:rPr>
          <w:rStyle w:val="myStyle"/>
        </w:rPr>
        <w:t xml:space="preserve">15、B</w:t>
      </w:r>
    </w:p>
    <w:p/>
    <w:p>
      <w:pPr/>
      <w:r>
        <w:rPr>
          <w:rStyle w:val="myStyle"/>
        </w:rPr>
        <w:t xml:space="preserve">16、D</w:t>
      </w:r>
    </w:p>
    <w:p/>
    <w:p>
      <w:pPr/>
      <w:r>
        <w:rPr>
          <w:rStyle w:val="myStyle"/>
        </w:rPr>
        <w:t xml:space="preserve">17.B</w:t>
      </w:r>
    </w:p>
    <w:p/>
    <w:p>
      <w:pPr/>
      <w:r>
        <w:rPr>
          <w:rStyle w:val="myStyle"/>
        </w:rPr>
        <w:t xml:space="preserve">18、A⑶B</w:t>
      </w:r>
    </w:p>
    <w:p/>
    <w:p>
      <w:pPr/>
      <w:r>
        <w:rPr>
          <w:rStyle w:val="myStyle"/>
        </w:rPr>
        <w:t xml:space="preserve">20、B</w:t>
      </w:r>
    </w:p>
    <w:p/>
    <w:p>
      <w:pPr/>
      <w:r>
        <w:rPr>
          <w:rStyle w:val="myStyle"/>
        </w:rPr>
        <w:t xml:space="preserve">21.C</w:t>
      </w:r>
    </w:p>
    <w:p/>
    <w:p>
      <w:pPr/>
      <w:r>
        <w:rPr>
          <w:rStyle w:val="myStyle"/>
        </w:rPr>
        <w:t xml:space="preserve">22、B</w:t>
      </w:r>
    </w:p>
    <w:p/>
    <w:p>
      <w:pPr/>
      <w:r>
        <w:rPr>
          <w:rStyle w:val="myStyle"/>
        </w:rPr>
        <w:t xml:space="preserve">23、B</w:t>
      </w:r>
    </w:p>
    <w:p/>
    <w:p>
      <w:pPr/>
      <w:r>
        <w:rPr>
          <w:rStyle w:val="myStyle"/>
        </w:rPr>
        <w:t xml:space="preserve">21、D</w:t>
      </w:r>
    </w:p>
    <w:p/>
    <w:p>
      <w:pPr/>
      <w:r>
        <w:rPr>
          <w:rStyle w:val="myStyle"/>
        </w:rPr>
        <w:t xml:space="preserve">25、D练B</w:t>
      </w:r>
    </w:p>
    <w:p/>
    <w:p>
      <w:pPr/>
      <w:r>
        <w:rPr>
          <w:rStyle w:val="myStyle"/>
        </w:rPr>
        <w:t xml:space="preserve">27、B%?A</w:t>
      </w:r>
    </w:p>
    <w:p/>
    <w:p>
      <w:pPr/>
      <w:r>
        <w:rPr>
          <w:rStyle w:val="myStyle"/>
        </w:rPr>
        <w:t xml:space="preserve">29、C</w:t>
      </w:r>
    </w:p>
    <w:p/>
    <w:p>
      <w:pPr/>
      <w:r>
        <w:rPr>
          <w:rStyle w:val="myStyle"/>
        </w:rPr>
        <w:t xml:space="preserve">30.A3k C</w:t>
      </w:r>
    </w:p>
    <w:p/>
    <w:p>
      <w:pPr/>
      <w:r>
        <w:rPr>
          <w:rStyle w:val="myStyle"/>
        </w:rPr>
        <w:t xml:space="preserve">32、D</w:t>
      </w:r>
    </w:p>
    <w:p/>
    <w:p>
      <w:pPr/>
      <w:r>
        <w:rPr>
          <w:rStyle w:val="myStyle"/>
        </w:rPr>
        <w:t xml:space="preserve">33.C%、D</w:t>
      </w:r>
    </w:p>
    <w:p/>
    <w:p>
      <w:pPr/>
      <w:r>
        <w:rPr>
          <w:rStyle w:val="myStyle"/>
        </w:rPr>
        <w:t xml:space="preserve">35.B</w:t>
      </w:r>
    </w:p>
    <w:p/>
    <w:p>
      <w:pPr/>
      <w:r>
        <w:rPr>
          <w:rStyle w:val="myStyle"/>
        </w:rPr>
        <w:t xml:space="preserve">36、A</w:t>
      </w:r>
    </w:p>
    <w:p/>
    <w:p>
      <w:pPr/>
      <w:r>
        <w:rPr>
          <w:rStyle w:val="myStyle"/>
        </w:rPr>
        <w:t xml:space="preserve">37、A3B、C</w:t>
      </w:r>
    </w:p>
    <w:p/>
    <w:p>
      <w:pPr/>
      <w:r>
        <w:rPr>
          <w:rStyle w:val="myStyle"/>
        </w:rPr>
        <w:t xml:space="preserve">39、A</w:t>
      </w:r>
    </w:p>
    <w:p/>
    <w:p>
      <w:pPr/>
      <w:r>
        <w:rPr>
          <w:rStyle w:val="myStyle"/>
        </w:rPr>
        <w:t xml:space="preserve">10.I）</w:t>
      </w:r>
    </w:p>
    <w:p/>
    <w:p>
      <w:pPr/>
      <w:r>
        <w:rPr>
          <w:rStyle w:val="myStyle"/>
        </w:rPr>
        <w:t xml:space="preserve">41、C</w:t>
      </w:r>
    </w:p>
    <w:p/>
    <w:p>
      <w:pPr/>
      <w:r>
        <w:rPr>
          <w:rStyle w:val="myStyle"/>
        </w:rPr>
        <w:t xml:space="preserve">42、B</w:t>
      </w:r>
    </w:p>
    <w:p/>
    <w:p>
      <w:pPr/>
      <w:r>
        <w:rPr>
          <w:rStyle w:val="myStyle"/>
        </w:rPr>
        <w:t xml:space="preserve">43、A4k B</w:t>
      </w:r>
    </w:p>
    <w:p/>
    <w:p>
      <w:pPr/>
      <w:r>
        <w:rPr>
          <w:rStyle w:val="myStyle"/>
        </w:rPr>
        <w:t xml:space="preserve">45、B</w:t>
      </w:r>
    </w:p>
    <w:p/>
    <w:p>
      <w:pPr/>
      <w:r>
        <w:rPr>
          <w:rStyle w:val="myStyle"/>
        </w:rPr>
        <w:t xml:space="preserve">46、B,</w:t>
      </w:r>
    </w:p>
    <w:p/>
    <w:p>
      <w:pPr/>
      <w:r>
        <w:rPr>
          <w:rStyle w:val="myStyle"/>
        </w:rPr>
        <w:t xml:space="preserve">17、B</w:t>
      </w:r>
    </w:p>
    <w:p/>
    <w:p>
      <w:pPr/>
      <w:r>
        <w:rPr>
          <w:rStyle w:val="myStyle"/>
        </w:rPr>
        <w:t xml:space="preserve">48、C</w:t>
      </w:r>
    </w:p>
    <w:p/>
    <w:p>
      <w:pPr/>
      <w:r>
        <w:rPr>
          <w:rStyle w:val="myStyle"/>
        </w:rPr>
        <w:t xml:space="preserve">49、C</w:t>
      </w:r>
    </w:p>
    <w:p/>
    <w:p>
      <w:pPr/>
      <w:r>
        <w:rPr>
          <w:rStyle w:val="myStyle"/>
        </w:rPr>
        <w:t xml:space="preserve">50、A</w:t>
      </w:r>
    </w:p>
    <w:p/>
    <w:p>
      <w:pPr/>
      <w:r>
        <w:rPr>
          <w:rStyle w:val="myStyle"/>
        </w:rPr>
        <w:t xml:space="preserve">51、D</w:t>
      </w:r>
    </w:p>
    <w:p/>
    <w:p>
      <w:pPr/>
      <w:r>
        <w:rPr>
          <w:rStyle w:val="myStyle"/>
        </w:rPr>
        <w:t xml:space="preserve">52、D</w:t>
      </w:r>
    </w:p>
    <w:p/>
    <w:p>
      <w:pPr/>
      <w:r>
        <w:rPr>
          <w:rStyle w:val="myStyle"/>
        </w:rPr>
        <w:t xml:space="preserve">53、D</w:t>
      </w:r>
    </w:p>
    <w:p/>
    <w:p>
      <w:pPr/>
      <w:r>
        <w:rPr>
          <w:rStyle w:val="myStyle"/>
        </w:rPr>
        <w:t xml:space="preserve">54、A</w:t>
      </w:r>
    </w:p>
    <w:p/>
    <w:p>
      <w:pPr/>
      <w:r>
        <w:rPr>
          <w:rStyle w:val="myStyle"/>
        </w:rPr>
        <w:t xml:space="preserve">55、C</w:t>
      </w:r>
    </w:p>
    <w:p/>
    <w:p>
      <w:pPr/>
      <w:r>
        <w:rPr>
          <w:rStyle w:val="myStyle"/>
        </w:rPr>
        <w:t xml:space="preserve">56、B</w:t>
      </w:r>
    </w:p>
    <w:p/>
    <w:p>
      <w:pPr/>
      <w:r>
        <w:rPr>
          <w:rStyle w:val="myStyle"/>
        </w:rPr>
        <w:t xml:space="preserve">57、B</w:t>
      </w:r>
    </w:p>
    <w:p/>
    <w:p>
      <w:pPr/>
      <w:r>
        <w:rPr>
          <w:rStyle w:val="myStyle"/>
        </w:rPr>
        <w:t xml:space="preserve">58、D</w:t>
      </w:r>
    </w:p>
    <w:p/>
    <w:p>
      <w:pPr/>
      <w:r>
        <w:rPr>
          <w:rStyle w:val="myStyle"/>
        </w:rPr>
        <w:t xml:space="preserve">59、A</w:t>
      </w:r>
    </w:p>
    <w:p/>
    <w:p>
      <w:pPr/>
      <w:r>
        <w:rPr>
          <w:rStyle w:val="myStyle"/>
        </w:rPr>
        <w:t xml:space="preserve">60、B</w:t>
      </w:r>
    </w:p>
    <w:p/>
    <w:p>
      <w:pPr/>
      <w:r>
        <w:rPr>
          <w:rStyle w:val="myStyle"/>
        </w:rPr>
        <w:t xml:space="preserve">61、C</w:t>
      </w:r>
    </w:p>
    <w:p/>
    <w:p>
      <w:pPr/>
      <w:r>
        <w:rPr>
          <w:rStyle w:val="myStyle"/>
        </w:rPr>
        <w:t xml:space="preserve">62、C</w:t>
      </w:r>
    </w:p>
    <w:p/>
    <w:p>
      <w:pPr/>
      <w:r>
        <w:rPr>
          <w:rStyle w:val="myStyle"/>
        </w:rPr>
        <w:t xml:space="preserve">63、C</w:t>
      </w:r>
    </w:p>
    <w:p/>
    <w:p>
      <w:pPr/>
      <w:r>
        <w:rPr>
          <w:rStyle w:val="myStyle"/>
        </w:rPr>
        <w:t xml:space="preserve">64、B</w:t>
      </w:r>
    </w:p>
    <w:p/>
    <w:p>
      <w:pPr/>
      <w:r>
        <w:rPr>
          <w:rStyle w:val="myStyle"/>
        </w:rPr>
        <w:t xml:space="preserve">65、B</w:t>
      </w:r>
    </w:p>
    <w:p/>
    <w:p>
      <w:pPr/>
      <w:r>
        <w:rPr>
          <w:rStyle w:val="myStyle"/>
        </w:rPr>
        <w:t xml:space="preserve">66、B</w:t>
      </w:r>
    </w:p>
    <w:p/>
    <w:p>
      <w:pPr/>
      <w:r>
        <w:rPr>
          <w:rStyle w:val="myStyle"/>
        </w:rPr>
        <w:t xml:space="preserve">67、D</w:t>
      </w:r>
    </w:p>
    <w:p/>
    <w:p>
      <w:pPr/>
      <w:r>
        <w:rPr>
          <w:rStyle w:val="myStyle"/>
        </w:rPr>
        <w:t xml:space="preserve">68、B</w:t>
      </w:r>
    </w:p>
    <w:p/>
    <w:p>
      <w:pPr/>
      <w:r>
        <w:rPr>
          <w:rStyle w:val="myStyle"/>
        </w:rPr>
        <w:t xml:space="preserve">69、B</w:t>
      </w:r>
    </w:p>
    <w:p/>
    <w:p>
      <w:pPr/>
      <w:r>
        <w:rPr>
          <w:rStyle w:val="myStyle"/>
        </w:rPr>
        <w:t xml:space="preserve">70、C</w:t>
      </w:r>
    </w:p>
    <w:p/>
    <w:p>
      <w:pPr/>
      <w:r>
        <w:rPr>
          <w:rStyle w:val="myStyle"/>
        </w:rPr>
        <w:t xml:space="preserve">二、多选题（本大题共15小题，每题2分，共30分）</w:t>
      </w:r>
    </w:p>
    <w:p/>
    <w:p>
      <w:pPr/>
      <w:r>
        <w:rPr>
          <w:rStyle w:val="myStyle"/>
        </w:rPr>
        <w:t xml:space="preserve">1、院</w:t>
      </w:r>
    </w:p>
    <w:p/>
    <w:p>
      <w:pPr/>
      <w:r>
        <w:rPr>
          <w:rStyle w:val="myStyle"/>
        </w:rPr>
        <w:t xml:space="preserve">2、ABCW:</w:t>
      </w:r>
    </w:p>
    <w:p/>
    <w:p>
      <w:pPr/>
      <w:r>
        <w:rPr>
          <w:rStyle w:val="myStyle"/>
        </w:rPr>
        <w:t xml:space="preserve">3、ABD</w:t>
      </w:r>
    </w:p>
    <w:p/>
    <w:p>
      <w:pPr/>
      <w:r>
        <w:rPr>
          <w:rStyle w:val="myStyle"/>
        </w:rPr>
        <w:t xml:space="preserve">4、ABW5M2荻共13贡</w:t>
      </w:r>
    </w:p>
    <w:p/>
    <w:p>
      <w:pPr/>
      <w:r>
        <w:rPr>
          <w:rStyle w:val="myStyle"/>
        </w:rPr>
        <w:t xml:space="preserve">5、ABCE</w:t>
      </w:r>
    </w:p>
    <w:p/>
    <w:p>
      <w:pPr/>
      <w:r>
        <w:rPr>
          <w:rStyle w:val="myStyle"/>
        </w:rPr>
        <w:t xml:space="preserve">6.ABCD</w:t>
      </w:r>
    </w:p>
    <w:p/>
    <w:p>
      <w:pPr/>
      <w:r>
        <w:rPr>
          <w:rStyle w:val="myStyle"/>
        </w:rPr>
        <w:t xml:space="preserve">7.AB</w:t>
      </w:r>
    </w:p>
    <w:p/>
    <w:p>
      <w:pPr/>
      <w:r>
        <w:rPr>
          <w:rStyle w:val="myStyle"/>
        </w:rPr>
        <w:t xml:space="preserve">8.ABOE</w:t>
      </w:r>
    </w:p>
    <w:p/>
    <w:p>
      <w:pPr/>
      <w:r>
        <w:rPr>
          <w:rStyle w:val="myStyle"/>
        </w:rPr>
        <w:t xml:space="preserve">9、ACDE IO.BE</w:t>
      </w:r>
    </w:p>
    <w:p/>
    <w:p>
      <w:pPr/>
      <w:r>
        <w:rPr>
          <w:rStyle w:val="myStyle"/>
        </w:rPr>
        <w:t xml:space="preserve">11、ABCD12M.W⑶BC</w:t>
      </w:r>
    </w:p>
    <w:p/>
    <w:p>
      <w:pPr/>
      <w:r>
        <w:rPr>
          <w:rStyle w:val="myStyle"/>
        </w:rPr>
        <w:t xml:space="preserve">14.BIX*IS.ACO第13页共13费D、施工单位依货人</w:t>
      </w:r>
    </w:p>
    <w:p/>
    <w:p>
      <w:pPr/>
      <w:r>
        <w:rPr>
          <w:rStyle w:val="myStyle"/>
        </w:rPr>
        <w:t xml:space="preserve">8、生产经营录位建立.安全生产费任制的总体要求是横向到边纵向到底.横向到边足指都fj相应的安全生产费任.A.所在党政工团的职能部B.从主要负询人到岗位工人C.从主费负责人到各线安全管理人员</w:t>
      </w:r>
    </w:p>
    <w:p/>
    <w:p>
      <w:pPr/>
      <w:r>
        <w:rPr>
          <w:rStyle w:val="myStyle"/>
        </w:rPr>
        <w:t xml:space="preserve">0.所仃行政职能部门</w:t>
      </w:r>
    </w:p>
    <w:p/>
    <w:p>
      <w:pPr/>
      <w:r>
        <w:rPr>
          <w:rStyle w:val="myStyle"/>
        </w:rPr>
        <w:t xml:space="preserve">9、重大事故，是指造成死亡，或者50人以上100人以下重伤.或者5000万元以上1亿元以下直接羟济损失的犷故.A.5人以上10人以下B.10人以上30人以下C.15人以上40人以下D、20人以上50人以下</w:t>
      </w:r>
    </w:p>
    <w:p/>
    <w:p>
      <w:pPr/>
      <w:r>
        <w:rPr>
          <w:rStyle w:val="myStyle"/>
        </w:rPr>
        <w:t xml:space="preserve">10、利川安全控杳表对生产系统进行评价时,检杳表应将系统可於导致由故发生的全部列出.A.人的不安全行为的做率B,物的不安全状态的顿率C.管理於陷的次数</w:t>
      </w:r>
    </w:p>
    <w:p/>
    <w:p>
      <w:pPr/>
      <w:r>
        <w:rPr>
          <w:rStyle w:val="myStyle"/>
        </w:rPr>
        <w:t xml:space="preserve">0.不安全因素</w:t>
      </w:r>
    </w:p>
    <w:p/>
    <w:p>
      <w:pPr/>
      <w:r>
        <w:rPr>
          <w:rStyle w:val="myStyle"/>
        </w:rPr>
        <w:t xml:space="preserve">11.》是指导工人安全筮工操作的技术文件,是工程项目安全技术方案的具体落实A.侑工粗织设计B.安全技术拜饱C.专项腌工方案D.安全技术交底</w:t>
      </w:r>
    </w:p>
    <w:p/>
    <w:p>
      <w:pPr/>
      <w:r>
        <w:rPr>
          <w:rStyle w:val="myStyle"/>
        </w:rPr>
        <w:t xml:space="preserve">12、甲是某公司起求机司机，1年前通过4抬种作业人员操作让A S4f.因工作网整困用8个月.现V调问起航机司机岗位，则甲必须经，确认合格后才可上岗工作.斯291A.全面健旗体检B、起里机援作技能培训C.起求见实际掾作技健考核D.起术机安全理论考试</w:t>
      </w:r>
    </w:p>
    <w:p/>
    <w:p>
      <w:pPr/>
      <w:r>
        <w:rPr>
          <w:rStyle w:val="myStyle"/>
        </w:rPr>
        <w:t xml:space="preserve">13.建设项II职业宓放哲评价分为健诊项目职业病危害预评价和建设项FI职业栖化害控制效果评价.下列贷料中，不循作为建设1Kli职业病危害预评价依据的是（A、类比现场调度资料B.建设项目的展船资料C.建设项目可行性研究报告D.世设项口试运行期间的检照数据资料H.在工业生产过程中,监测的物理号数的变化直接反映r危险场所的地险性大小和预警找别.反映连续预警信息曲势的预警信号输出网「（）预警，A.安全风陂B.时序性C.概率性D.产堇性</w:t>
      </w:r>
    </w:p>
    <w:p/>
    <w:p>
      <w:pPr/>
      <w:r>
        <w:rPr>
          <w:rStyle w:val="myStyle"/>
        </w:rPr>
        <w:t xml:space="preserve">15、根据《生产安全事故报告和调华处理条例》（国务院令第493号）.下列事故BIf较大事故的是造成（）的事故A.2人死亡，5Alftft B.3人死亡,9人也伤C、1人死亡,50人用伤D.10人死亡.30人里伤</w:t>
      </w:r>
    </w:p>
    <w:p/>
    <w:p>
      <w:pPr/>
      <w:r>
        <w:rPr>
          <w:rStyle w:val="myStyle"/>
        </w:rPr>
        <w:t xml:space="preserve">16、气解条件不良是作业场所存在的一类物理性职业病危出因东.下列职业病中.收于由异常气藻条件引起的职业病是（）A、尘肺B.装中毒C噪声性可茂D,南原病</w:t>
      </w:r>
    </w:p>
    <w:p/>
    <w:p>
      <w:pPr/>
      <w:r>
        <w:rPr>
          <w:rStyle w:val="myStyle"/>
        </w:rPr>
        <w:t xml:space="preserve">17.某单位采暖锅炉发生爆炸?调jfi人员经过分析?认为该起事故的发生有如下几个可能?足炉收爆炸XI、二是超压爆炸X</w:t>
      </w:r>
    </w:p>
    <w:p/>
    <w:p>
      <w:pPr/>
      <w:r>
        <w:rPr>
          <w:rStyle w:val="myStyle"/>
        </w:rPr>
        <w:t xml:space="preserve">2、三是遇炉产重缺水突然U1水烟灯X</w:t>
      </w:r>
    </w:p>
    <w:p/>
    <w:p>
      <w:pPr/>
      <w:r>
        <w:rPr>
          <w:rStyle w:val="myStyle"/>
        </w:rPr>
        <w:t xml:space="preserve">3.谈起M炉爆炸事故的结构函致电A.T=X1*X2?X3B.T=X1+X2+X3C.T=XPX2+X3D.T=Xl+X2?X</w:t>
      </w:r>
    </w:p>
    <w:p/>
    <w:p>
      <w:pPr/>
      <w:r>
        <w:rPr>
          <w:rStyle w:val="myStyle"/>
        </w:rPr>
        <w:t xml:space="preserve">318、M故的应急管理是…个动态的过程.包标倒防,准备.响应和恢复4个阶段.现福卷筑物的抗衣国别、加大i￡筑物的安全雨南.微少处除物.的存量、设置防护展以及开展公众教行等，M于事故应急管理阶段的工作内容，A、预防B、布备C响应D,愎复</w:t>
      </w:r>
    </w:p>
    <w:p/>
    <w:p>
      <w:pPr/>
      <w:r>
        <w:rPr>
          <w:rStyle w:val="myStyle"/>
        </w:rPr>
        <w:t xml:space="preserve">19、市县主干道西MJ此筑面积以上或工期一年以上的工程，施工现场的出路,作业场地集采用混凝土硬化，A.5000m2B,8000m2C.6000in</w:t>
      </w:r>
    </w:p>
    <w:p/>
    <w:p>
      <w:pPr/>
      <w:r>
        <w:rPr>
          <w:rStyle w:val="myStyle"/>
        </w:rPr>
        <w:t xml:space="preserve">220.某矿业公司在提高职工安全管理京班的安全管理培训过程中,提出??我公司限咱处于安全生产状态,似是要时刻注意预防事故的发牛..因为没有任何书事物是绝对安全的.任何事初中都潜伏危隰因素”的观点,该观点符合A.海因里林因果连锁理论B、系统安全理论c.Clft意外释放理论D.事故频发他向理论2k本质安全中的（）动能足拒.当设省、设葩发生故瞌或损坏时,仍能初时维持正常工作或自动转变为安全状态.A.失误一安全B.行为一安全C.故障一安全D.控制一安全</w:t>
      </w:r>
    </w:p>
    <w:p/>
    <w:p>
      <w:pPr/>
      <w:r>
        <w:rPr>
          <w:rStyle w:val="myStyle"/>
        </w:rPr>
        <w:t xml:space="preserve">22.根据特种设备使用矍记证关于矍记部门的规定?游省长输管道由（）办理登记.A,㈤家安全生产监督筒理总局B.国家战员监仔除验依投总局C.省级安监部门D、省―版歌部门</w:t>
      </w:r>
    </w:p>
    <w:p/>
    <w:p>
      <w:pPr/>
      <w:r>
        <w:rPr>
          <w:rStyle w:val="myStyle"/>
        </w:rPr>
        <w:t xml:space="preserve">23、宋体《重人危冷源辨识》（GB18218-2000）中将“更大危磔源”定义为长期地或临时地生产、加工、推运、使用或错存危险物战.且危隆物质的）临界量的加元.A.种类等于B.数星等于或超过C.种类等于或均过I）.数量等于</w:t>
      </w:r>
    </w:p>
    <w:p/>
    <w:p>
      <w:pPr/>
      <w:r>
        <w:rPr>
          <w:rStyle w:val="myStyle"/>
        </w:rPr>
        <w:t xml:space="preserve">21.下列统”描述的分析方法中，属于计数资料类分析方法的是A.算术平均数B.百分位数C.标准筮D.构成比</w:t>
      </w:r>
    </w:p>
    <w:p/>
    <w:p>
      <w:pPr/>
      <w:r>
        <w:rPr>
          <w:rStyle w:val="myStyle"/>
        </w:rPr>
        <w:t xml:space="preserve">25、宋体将产生职业病危害项H的川人刺也，应该依法迸行职业病危害项H的申报，下列情况中，不磕干职业病危害项目中报内容的是It13以A、川人单位的基本情况B,作业场所职业砌危有因米的种类、浓度或国度C.工人的职业接触史D,职业防护教R培训情况</w:t>
      </w:r>
    </w:p>
    <w:p/>
    <w:p>
      <w:pPr/>
      <w:r>
        <w:rPr>
          <w:rStyle w:val="myStyle"/>
        </w:rPr>
        <w:t xml:space="preserve">26.《职业安全健康容理体枭导则31LO0SH2001提出的职业健康安全管理体系运行模式包括方针姐织、计划与实能.改进措施五大要索A.鉴定B.评价C.总站D,处罚</w:t>
      </w:r>
    </w:p>
    <w:p/>
    <w:p>
      <w:pPr/>
      <w:r>
        <w:rPr>
          <w:rStyle w:val="myStyle"/>
        </w:rPr>
        <w:t xml:space="preserve">27、我网的安全生产坐持的方针是A、安全第?，预防为主B.安全第</w:t>
      </w:r>
    </w:p>
    <w:p/>
    <w:p>
      <w:pPr/>
      <w:r>
        <w:rPr>
          <w:rStyle w:val="myStyle"/>
        </w:rPr>
        <w:t xml:space="preserve">一、预防为主、洋合治理C,安全鼠督竹理D,政忖览管.肝众1S督</w:t>
      </w:r>
    </w:p>
    <w:p/>
    <w:p>
      <w:pPr/>
      <w:r>
        <w:rPr>
          <w:rStyle w:val="myStyle"/>
        </w:rPr>
        <w:t xml:space="preserve">28.企业安全规章制哎足生产经普依位依据国家有关法律法规、国家标准和结合生产经昔实际,以生产经疗单位名义起草制定的仃关安全生产的娱位性文件.A.行业标准B、企业标准C,同类企业规章制度D、操作规程</w:t>
      </w:r>
    </w:p>
    <w:p/>
    <w:p>
      <w:pPr/>
      <w:r>
        <w:rPr>
          <w:rStyle w:val="myStyle"/>
        </w:rPr>
        <w:t xml:space="preserve">29、某公司160万吨/年甲醇生产聚丙烯项目.生产现场犷建2个平静储罐.招标了两家加工单位在同一区域现场够工作业,谈公司要求这两冢施工单位互相签订安全青理协议.并要求双方派出安全管理人员互相监甘管理.该公司被要求配合浜出生产岗位炭作人员进行生产、施工交叉现场监护〃下列对承包商管理的说法中正确的是A、该公司应与其中校人的施工单位签订安全管理协议，并委托其统一进行施工安全管理B.该公司应根据承包两相，监督府理要求，不思派遣现场监护人员C.该公司应与两家施工单位同时转订安全管理协议,对四家旗I址位统一侪调管理D.该公司施工现场生产运行设备与施工改造设省的隔离指施向以承包总位为主实施</w:t>
      </w:r>
    </w:p>
    <w:p/>
    <w:p>
      <w:pPr/>
      <w:r>
        <w:rPr>
          <w:rStyle w:val="myStyle"/>
        </w:rPr>
        <w:t xml:space="preserve">30、某冷峰为扩大牛.产,在原石液氨储存最为31的基础匕又计划在同一厂区内280n莅图内新建存储旗为6t的液软制冷设的.为提高企业安全防范水平.稗请评价机构对其拟投让设备迸行了安全评价，该冷库需变进行的安全理价是A.安全位评价B.安仝验收评价C.安全现状评价D,安全专项评价</w:t>
      </w:r>
    </w:p>
    <w:p/>
    <w:p>
      <w:pPr/>
      <w:r>
        <w:rPr>
          <w:rStyle w:val="myStyle"/>
        </w:rPr>
        <w:t xml:space="preserve">31.根据可能产生职业病如班程度的不同,《计设项目职业病杜害管理办法3将底设项目分为一般职业病危害项目和严玳职业病危害项目.下列项目中，不收于严爪职业病危杳项目的是A.可能产生高度和极度危古化学物质的项目B,可能产生石棉纤燃的项目C.可能产生10%以下游熟二轲化砰扬尘的项口D,可能产生放射性职业他古因素的项U</w:t>
      </w:r>
    </w:p>
    <w:p/>
    <w:p>
      <w:pPr/>
      <w:r>
        <w:rPr>
          <w:rStyle w:val="myStyle"/>
        </w:rPr>
        <w:t xml:space="preserve">32、安全生产专门监察不包括A.对生产性建设攻H”三同时-的监察B.对职业安全健康辑理体系的监察C.对女脱I和未成年工特殊保护的监察D.对严建彳j害作业场所的监察</w:t>
      </w:r>
    </w:p>
    <w:p/>
    <w:p>
      <w:pPr/>
      <w:r>
        <w:rPr>
          <w:rStyle w:val="myStyle"/>
        </w:rPr>
        <w:t xml:space="preserve">33、甲国有企业收购乙民营生物防发电公司45%的股份,完成收明后.乙公司总豫理李某占股比20%.其他小股东合计占股份35%,为西化管理,甲企业派出硼总经理王某任乙公司禾事长.并现建乙公司葡野会.依据《安全生产法，乙公司的安全城用投入责任主体是A.笊方长王共13页B.总经理李某C.乙公司董不会D.甲企业敬事会</w:t>
      </w:r>
    </w:p>
    <w:p/>
    <w:p>
      <w:pPr/>
      <w:r>
        <w:rPr>
          <w:rStyle w:val="myStyle"/>
        </w:rPr>
        <w:t xml:space="preserve">31.安装、改造，维传特种设笛时,生产经打单位应当照行的义务不包括A、验收特种设台.并按收安依*改造、维修电位移交的台关技术资料,出厂文件和玲笆检验证竹，将其存入该设名的安全技术档案B.委托具有相应庚质的单位进行安装、改造、堆住C.仰促安装、改造、锥修班位办理施工告知手续、申报监仰校验D、具有安装相应的安装、改造维修经验</w:t>
      </w:r>
    </w:p>
    <w:p/>
    <w:p>
      <w:pPr/>
      <w:r>
        <w:rPr>
          <w:rStyle w:val="myStyle"/>
        </w:rPr>
        <w:t xml:space="preserve">35、对里大批通源进行M故严审度评价时,如果种危险物R有多种第故形态,n它们的M故后果相差不大.则按（）is则估计事故后果.卜、最大危险B.概率求和C平均分甯D.最小后果</w:t>
      </w:r>
    </w:p>
    <w:p/>
    <w:p>
      <w:pPr/>
      <w:r>
        <w:rPr>
          <w:rStyle w:val="myStyle"/>
        </w:rPr>
        <w:t xml:space="preserve">36.在金属容器内施工必须采用（）A,安全电压B.安全电流C.安全电见</w:t>
      </w:r>
    </w:p>
    <w:p/>
    <w:p>
      <w:pPr/>
      <w:r>
        <w:rPr>
          <w:rStyle w:val="myStyle"/>
        </w:rPr>
        <w:t xml:space="preserve">37、职业健康安全检15与评价是职业健康安全管理体系的一人要索.其主要内容包括（）、事故巾件与不符介的调去、审核及管理评审.A.绩效测1ft与曜测B,改进村序律相C.记录与记录管理D.文件与资料控制册、宋体《安全生产法》对企业安全生产管理机构设置和安至生产管理人员M备怵出r规定.下列企业的做法中，不符合坟定的是A.某石材加工企业有160名员工,配备I名专职安全管理人员B.某肉禽加工企业有98名外工,配省2名藻职安全管理人员C.某僦场仃5g员工,配备1名专职安全管理人员D.某运输企业有67名员工，配名2名兼职安全管理人员</w:t>
      </w:r>
    </w:p>
    <w:p/>
    <w:p>
      <w:pPr/>
      <w:r>
        <w:rPr>
          <w:rStyle w:val="myStyle"/>
        </w:rPr>
        <w:t xml:space="preserve">39.某鞋相城发生火灾事故，无人员伤亡，过火面枳靖过50加3直按经济损失250万元.本期4故为事故.A.特大B.重大C.较大D.一般,</w:t>
      </w:r>
    </w:p>
    <w:p/>
    <w:p>
      <w:pPr/>
      <w:r>
        <w:rPr>
          <w:rStyle w:val="myStyle"/>
        </w:rPr>
        <w:t xml:space="preserve">10、煤旷安全监察时需要考虑以矿的恃殊性.环境与生产管理的多样性〃选打不同的安全监察方式，对煤事许可V项、安全组织保障的监解方式版于A.定期监察B.专项监察C.日常监察D.收点歌察</w:t>
      </w:r>
    </w:p>
    <w:p/>
    <w:p>
      <w:pPr/>
      <w:r>
        <w:rPr>
          <w:rStyle w:val="myStyle"/>
        </w:rPr>
        <w:t xml:space="preserve">41.对于壮大吐陵源,政府有关部门应制定综合性的，确保或大危酸源与居民区和其他工作场所、机场、水蚱等公共改抢安全隔密.A.应急指施方案B、风险评估制度C.土地使用政策D.监侪管理方案</w:t>
      </w:r>
    </w:p>
    <w:p/>
    <w:p>
      <w:pPr/>
      <w:r>
        <w:rPr>
          <w:rStyle w:val="myStyle"/>
        </w:rPr>
        <w:t xml:space="preserve">42、我国川人了后，标志我我国的建坡安全生产法律惨东开始与IS际接轨，A.世度如现B.《建筑业安全卫生公妁3第167号公约共13页C欧共体D、世界经贸组织,</w:t>
      </w:r>
    </w:p>
    <w:p/>
    <w:p>
      <w:pPr/>
      <w:r>
        <w:rPr>
          <w:rStyle w:val="myStyle"/>
        </w:rPr>
        <w:t xml:space="preserve">13.的建筑安全法理是拒出求安全生产管理机构以及建设主旨部门从组织、法律法规、执法监察吟方面对土筑活动的安全生产进行管理A.宏观B.微观C,全面D、专项</w:t>
      </w:r>
    </w:p>
    <w:p/>
    <w:p>
      <w:pPr/>
      <w:r>
        <w:rPr>
          <w:rStyle w:val="myStyle"/>
        </w:rPr>
        <w:t xml:space="preserve">44.某JF山企业在安全检隹人员中开展“安全原理讨论活动~.参加活动的人房蛤出了以下关于安全管理原则的观点.其中正确的是A.“强制原则”是指连他了妃律就应谈得到相应的?惩而.B.“封闭掠则”是指管理手段相互联系并相互制约的网路.C.“供物损失晚则”是指方故的发生只是偶然的，可以避免、D、-反馈原则一是指员工对领导的反作用</w:t>
      </w:r>
    </w:p>
    <w:p/>
    <w:p>
      <w:pPr/>
      <w:r>
        <w:rPr>
          <w:rStyle w:val="myStyle"/>
        </w:rPr>
        <w:t xml:space="preserve">45、风力以上天气应停止易产生扬尘的作业.严禁从建班物内向外抛扬垃坂.A.三级B.四级C、五级</w:t>
      </w:r>
    </w:p>
    <w:p/>
    <w:p>
      <w:pPr/>
      <w:r>
        <w:rPr>
          <w:rStyle w:val="myStyle"/>
        </w:rPr>
        <w:t xml:space="preserve">16、特种作业风殴较高，为保证作业人!4和他人的安全，特种作业人员必须持证上慨,特种作业人员操作证的史申侦隼进行一次.A.1B.2C.3D.</w:t>
      </w:r>
    </w:p>
    <w:p/>
    <w:p>
      <w:pPr/>
      <w:r>
        <w:rPr>
          <w:rStyle w:val="myStyle"/>
        </w:rPr>
        <w:t xml:space="preserve">447.特种作业人员资格证更中周期为A、1年B、2年C.3年</w:t>
      </w:r>
    </w:p>
    <w:p/>
    <w:p>
      <w:pPr/>
      <w:r>
        <w:rPr>
          <w:rStyle w:val="myStyle"/>
        </w:rPr>
        <w:t xml:space="preserve">48、应确定现场是否申恨否.市级文明工地.同时,还应结合河北省开展的改善衣民工生产生活环境活动,明城现场搭施落实指标.A,职工伤亡控制指标B.被工现场安全达标C.文明施工笆理U标D.绿色渔工管理目标</w:t>
      </w:r>
    </w:p>
    <w:p/>
    <w:p>
      <w:pPr/>
      <w:r>
        <w:rPr>
          <w:rStyle w:val="myStyle"/>
        </w:rPr>
        <w:t xml:space="preserve">49、预警系统发出某事故警报,而该事故最终没有出现.下列有关原因分析,正确的足A.安全区设计过也.危险区设计过节B.小概率事件也在发生的可能C.指标设置不当，替报过严D、安全区和危险区设计都过宽</w:t>
      </w:r>
    </w:p>
    <w:p/>
    <w:p>
      <w:pPr/>
      <w:r>
        <w:rPr>
          <w:rStyle w:val="myStyle"/>
        </w:rPr>
        <w:t xml:space="preserve">50、宋体我m特种劳动叨护用品安全标志中.颜色为白色的部分是＜A.-LA及背景.B.盾牌及安全防护C.标志边框I.标志编号</w:t>
      </w:r>
    </w:p>
    <w:p/>
    <w:p>
      <w:pPr/>
      <w:r>
        <w:rPr>
          <w:rStyle w:val="myStyle"/>
        </w:rPr>
        <w:t xml:space="preserve">51、我国安全生产方计中的“预防为主”，是指按照事故发生的规伸和特点,千方门计地防止W故的发生.下列指施中,以傥体现“预防为主”的是A.追究事故责任?加大事故处罚力吱B.筹备应急资源,提蒲救援能力C.班向事故的经济赔慢金额D、建设项H“三同时”</w:t>
      </w:r>
    </w:p>
    <w:p/>
    <w:p>
      <w:pPr/>
      <w:r>
        <w:rPr>
          <w:rStyle w:val="myStyle"/>
        </w:rPr>
        <w:t xml:space="preserve">52、塔式起2ft机、险工升降机须具有特种设布猊造许可证、产晶合格证、制造监督检骏证明，及共13页在级以上地方建设行政主管那门备案证明.A、市B.省C,乡D.县</w:t>
      </w:r>
    </w:p>
    <w:p/>
    <w:p>
      <w:pPr/>
      <w:r>
        <w:rPr>
          <w:rStyle w:val="myStyle"/>
        </w:rPr>
        <w:t xml:space="preserve">53.在事故应急H!案的文件体系中,?级要素“电你准备不包括二姬!!索，A.应急宽海的冷备B.应急人员教育、训缄与演练c.互助协议的爸H D.救援医疗卫生</w:t>
      </w:r>
    </w:p>
    <w:p/>
    <w:p>
      <w:pPr/>
      <w:r>
        <w:rPr>
          <w:rStyle w:val="myStyle"/>
        </w:rPr>
        <w:t xml:space="preserve">54.人工拌和石灰土、水泥土，作业人员应保持m以上的安全距离“A,1B、2C、</w:t>
      </w:r>
    </w:p>
    <w:p/>
    <w:p>
      <w:pPr/>
      <w:r>
        <w:rPr>
          <w:rStyle w:val="myStyle"/>
        </w:rPr>
        <w:t xml:space="preserve">0.</w:t>
      </w:r>
    </w:p>
    <w:p/>
    <w:p>
      <w:pPr/>
      <w:r>
        <w:rPr>
          <w:rStyle w:val="myStyle"/>
        </w:rPr>
        <w:t xml:space="preserve">855.索体安全生产标布化媪调企业安全生产工作的规范化、科学化.系统化和法制化.化风险管理和过程控中</w:t>
      </w:r>
    </w:p>
    <w:p/>
    <w:p>
      <w:pPr/>
      <w:r>
        <w:rPr>
          <w:rStyle w:val="myStyle"/>
        </w:rPr>
        <w:t xml:space="preserve">1.注东绩效管理和椅续改进.下列安全标准化建设的要求中,正确的是A,安全生产标准化近循-策划.实施、依育.改进“PCCA的6管理理念B.安全生产标准化通过政府相及部门检代*发现陷也和消除风陂，对安全生产中存在的何心及时向政府相关部门生案C安全生产标点化包含目标职贲、制度化管理、粒开培训、现场管理、安全网殴管控及陪患推查治理、应急计理犷故近处持城改进8个方面D,安全生产标准化要建立定期效益考核机制,促进产出投入比的持续提升.不断梃高企业生产管理水平</w:t>
      </w:r>
    </w:p>
    <w:p/>
    <w:p>
      <w:pPr/>
      <w:r>
        <w:rPr>
          <w:rStyle w:val="myStyle"/>
        </w:rPr>
        <w:t xml:space="preserve">56.特种作业是指在劳动过程中容易发生伤亡事故.时操作人员，尤其对做人和闾困设曲的安全有很大危害的作业,从事特种作业的人员称为特种作业人员，下列作业人员中,不屈于特种作业人员的是A.商场的电工B.汽修厂的车工c.机械M造厂的惮工D.肉联厂的制冷工</w:t>
      </w:r>
    </w:p>
    <w:p/>
    <w:p>
      <w:pPr/>
      <w:r>
        <w:rPr>
          <w:rStyle w:val="myStyle"/>
        </w:rPr>
        <w:t xml:space="preserve">57、依据《特种设的安全转察条例3（国势院笫373号令）.电梯、.客运索道等特种设符使用单位.成当将（）放置于乘客注逐的显著位置，A、安全检验合格证B.安全注意事项C.产品限收含格证D,背业执照</w:t>
      </w:r>
    </w:p>
    <w:p/>
    <w:p>
      <w:pPr/>
      <w:r>
        <w:rPr>
          <w:rStyle w:val="myStyle"/>
        </w:rPr>
        <w:t xml:space="preserve">58、下列特种作业人苑中,由安全生产监管监察机构负员培训和考核发证的是（）A.客运?索道操作人员B.压力容器操作人员以电梯投作人m D.矿井提升设备操作人协</w:t>
      </w:r>
    </w:p>
    <w:p/>
    <w:p>
      <w:pPr/>
      <w:r>
        <w:rPr>
          <w:rStyle w:val="myStyle"/>
        </w:rPr>
        <w:t xml:space="preserve">59、国家对矿山企业,建筑施工企业和危险化学品、烟花爆竹.艮用库炸物品生产企业实行（）制度.A.安全生产许可B、临时生产许可C,终身生产许可D.一次性生产许可</w:t>
      </w:r>
    </w:p>
    <w:p/>
    <w:p>
      <w:pPr/>
      <w:r>
        <w:rPr>
          <w:rStyle w:val="myStyle"/>
        </w:rPr>
        <w:t xml:space="preserve">60、宋体某生产经昔皿位的市场部门正在开展价格供应商的选择评价.按照《职业健康安全许理体系30HS）S18001）的运行模式.该项工作M F体察运行的阶段.A.策划B.次施与运行C、检及与纠正搭改共13页D.管理评审</w:t>
      </w:r>
    </w:p>
    <w:p/>
    <w:p>
      <w:pPr/>
      <w:r>
        <w:rPr>
          <w:rStyle w:val="myStyle"/>
        </w:rPr>
        <w:t xml:space="preserve">61、电焊机开美笛及电源线路接线和线路故障排除必须由（）进行.A、任何人B.专业电蜉工C.专业电工</w:t>
      </w:r>
    </w:p>
    <w:p/>
    <w:p>
      <w:pPr/>
      <w:r>
        <w:rPr>
          <w:rStyle w:val="myStyle"/>
        </w:rPr>
        <w:t xml:space="preserve">62、收大事故的应急救援工作危险性极大，在次制应急预案时必羽对炖急人员自身的安全向区进行用宓的考电，制定（）程序的主要目的是保证应急人m的安全.A,危收饬质率加控制B、现场警戒和交通管制C,出入现场和党总撤离D,应急信息的审核和批准</w:t>
      </w:r>
    </w:p>
    <w:p/>
    <w:p>
      <w:pPr/>
      <w:r>
        <w:rPr>
          <w:rStyle w:val="myStyle"/>
        </w:rPr>
        <w:t xml:space="preserve">63、保证本电位安全生产投入的有效实嘧闵产经昔单位主要负贡人的A、权利B、义务C.职费D.主要工作</w:t>
      </w:r>
    </w:p>
    <w:p/>
    <w:p>
      <w:pPr/>
      <w:r>
        <w:rPr>
          <w:rStyle w:val="myStyle"/>
        </w:rPr>
        <w:t xml:space="preserve">61.生产经昔单位应当建立单位负资人）.在立单位负近人带班考勤档案.A.带班制陵B、现场带班制度C.日常检近制度D、逸杳制度</w:t>
      </w:r>
    </w:p>
    <w:p/>
    <w:p>
      <w:pPr/>
      <w:r>
        <w:rPr>
          <w:rStyle w:val="myStyle"/>
        </w:rPr>
        <w:t xml:space="preserve">65.安装通位应当在建筑起至机械安奘（拆卸）前（）个工作日内通过书面形式、传真或行通过计算机信息乐统告知工秆所在地县级以上地方人民政府it设主管部门.C.</w:t>
      </w:r>
    </w:p>
    <w:p/>
    <w:p>
      <w:pPr/>
      <w:r>
        <w:rPr>
          <w:rStyle w:val="myStyle"/>
        </w:rPr>
        <w:t xml:space="preserve">366、如果W种危险物具有多种事故形态,且它们的事故后果相近,则按统计平均原理估计“故后果.这种评价事故后果的原则是A,城大危险品则B.概率求和原则C.平均概4?:家则D.最小伤害原则</w:t>
      </w:r>
    </w:p>
    <w:p/>
    <w:p>
      <w:pPr/>
      <w:r>
        <w:rPr>
          <w:rStyle w:val="myStyle"/>
        </w:rPr>
        <w:t xml:space="preserve">67、建如起重机械设备安装完毕调试结束后,安装地位应当自检..并向使用单位进行安全使用说明.办理验收手续并签字A.自检B.交付使用单位C,通知使用整位</w:t>
      </w:r>
    </w:p>
    <w:p/>
    <w:p>
      <w:pPr/>
      <w:r>
        <w:rPr>
          <w:rStyle w:val="myStyle"/>
        </w:rPr>
        <w:t xml:space="preserve">1.自检并出兵自检令格证明</w:t>
      </w:r>
    </w:p>
    <w:p/>
    <w:p>
      <w:pPr/>
      <w:r>
        <w:rPr>
          <w:rStyle w:val="myStyle"/>
        </w:rPr>
        <w:t xml:space="preserve">68、某啦位共有员工500人,由丁作业场所观察身内可能发生尘肺病的平均人数为40人,同期新发病人数1人.2015年9月对120名员现行尘”病检杳时,共有4人也生帅病.则该啦位尘肺病的发物率和忠精率分别是A.</w:t>
      </w:r>
    </w:p>
    <w:p/>
    <w:p>
      <w:pPr/>
      <w:r>
        <w:rPr>
          <w:rStyle w:val="myStyle"/>
        </w:rPr>
        <w:t xml:space="preserve">0.2%和1%B.</w:t>
      </w:r>
    </w:p>
    <w:p/>
    <w:p>
      <w:pPr/>
      <w:r>
        <w:rPr>
          <w:rStyle w:val="myStyle"/>
        </w:rPr>
        <w:t xml:space="preserve">2.5%和</w:t>
      </w:r>
    </w:p>
    <w:p/>
    <w:p>
      <w:pPr/>
      <w:r>
        <w:rPr>
          <w:rStyle w:val="myStyle"/>
        </w:rPr>
        <w:t xml:space="preserve">3.3%C.</w:t>
      </w:r>
    </w:p>
    <w:p/>
    <w:p>
      <w:pPr/>
      <w:r>
        <w:rPr>
          <w:rStyle w:val="myStyle"/>
        </w:rPr>
        <w:t xml:space="preserve">0.8%和25%D.1％和</w:t>
      </w:r>
    </w:p>
    <w:p/>
    <w:p>
      <w:pPr/>
      <w:r>
        <w:rPr>
          <w:rStyle w:val="myStyle"/>
        </w:rPr>
        <w:t xml:space="preserve">0.2%</w:t>
      </w:r>
    </w:p>
    <w:p/>
    <w:p>
      <w:pPr/>
      <w:r>
        <w:rPr>
          <w:rStyle w:val="myStyle"/>
        </w:rPr>
        <w:t xml:space="preserve">69、机械刖造I业生产中.加热金属等可成为红外线辐射源.铸造工、救造工、坪接工等工种可接触到红外线辐射，长期接触红外线辐射可引起的职业柄兄A.皮联麴B.白内障C,慢性外照射放射场D、电光性眼炎共13页</w:t>
      </w:r>
    </w:p>
    <w:p/>
    <w:p>
      <w:pPr/>
      <w:r>
        <w:rPr>
          <w:rStyle w:val="myStyle"/>
        </w:rPr>
        <w:t xml:space="preserve">70.宋体《职业健硕安全管理体系导则3IIX-0SII2001和《职业健柒安全管理体系，OHSAS-18001的运行模式均体现了的特点.A.传统管理B.事中管理C.持妓笆理D.事后管理得分评卷入</w:t>
      </w:r>
    </w:p>
    <w:p/>
    <w:p>
      <w:pPr/>
      <w:r>
        <w:rPr>
          <w:rStyle w:val="myStyle"/>
        </w:rPr>
        <w:t xml:space="preserve">二、多选题本大题共15小题，每圈2分，共30分</w:t>
      </w:r>
    </w:p>
    <w:p/>
    <w:p>
      <w:pPr/>
      <w:r>
        <w:rPr>
          <w:rStyle w:val="myStyle"/>
        </w:rPr>
        <w:t xml:space="preserve">1.在潮湿地点进行燥接工作,应站在A、外架子上B.绝缘胶板I;C.木板上D.绿地</w:t>
      </w:r>
    </w:p>
    <w:p/>
    <w:p>
      <w:pPr/>
      <w:r>
        <w:rPr>
          <w:rStyle w:val="myStyle"/>
        </w:rPr>
        <w:t xml:space="preserve">2、我国建筑安全生产法律体系的作用是A,为保护建筑从业者的安全与健硕提供法用保障B.为建筑活动各方选任主体的安全生产行为提供法律依据C,为政府主首部门依法加强安全生产监管提供法律依据D,为社会有关方面女视安全生产提供法律疑图E.为实现和谐社会保咫护航</w:t>
      </w:r>
    </w:p>
    <w:p/>
    <w:p>
      <w:pPr/>
      <w:r>
        <w:rPr>
          <w:rStyle w:val="myStyle"/>
        </w:rPr>
        <w:t xml:space="preserve">3、吊装场地应,俺满足作业安全要求A、平整B.呈实C.宽尚D.无障碍物</w:t>
      </w:r>
    </w:p>
    <w:p/>
    <w:p>
      <w:pPr/>
      <w:r>
        <w:rPr>
          <w:rStyle w:val="myStyle"/>
        </w:rPr>
        <w:t xml:space="preserve">4.项目他资人根甥施工中.进行相应的安全控IM.A、人的不安全行为B.物的不安全状态C.安全费用D、音理缺的E.作业环境的不安全因素5,安全生产管独制度上要包括?A、安全生产就任制发B.安全生产位金保障制度C、安全生产教育培训制度D.安全督查和处罚制度E.安仝生产事故/报告上处理制度.</w:t>
      </w:r>
    </w:p>
    <w:p/>
    <w:p>
      <w:pPr/>
      <w:r>
        <w:rPr>
          <w:rStyle w:val="myStyle"/>
        </w:rPr>
        <w:t xml:space="preserve">6、在标准化工作中，又通常把标准白纳为警标准.A.荔础尿准B.产品标准C.方法标准D、卫生安全标准</w:t>
      </w:r>
    </w:p>
    <w:p/>
    <w:p>
      <w:pPr/>
      <w:r>
        <w:rPr>
          <w:rStyle w:val="myStyle"/>
        </w:rPr>
        <w:t xml:space="preserve">7、从业人员不权,生产经营单傥不招降低大工资、福利等待遇或存好除叮共订立的劳动合同.A.对本单位安全生产工作中存在的问题提出批评、检举、控告或者拒绝违章指挥、56今日险作业B、对本单位的安全生产工作提山建议C.在紧软情况下停止作业或者采取紧急撤玄措施D.没有及时听从指挥号令E.无故撤离作业现场</w:t>
      </w:r>
    </w:p>
    <w:p/>
    <w:p>
      <w:pPr/>
      <w:r>
        <w:rPr>
          <w:rStyle w:val="myStyle"/>
        </w:rPr>
        <w:t xml:space="preserve">8、建设单位应当在拆除【程施上］5II前，将下列资料报送建设工程所本地的县级以上地方人民政向建设行政主管部门或省其他在美部门的案A.族工单位依质等援证明共13页。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2023-05-21T11:47:49+08:00</dcterms:created>
  <dcterms:modified xsi:type="dcterms:W3CDTF">2023-05-21T11:47:49+08:00</dcterms:modified>
</cp:coreProperties>
</file>

<file path=docProps/custom.xml><?xml version="1.0" encoding="utf-8"?>
<Properties xmlns="http://schemas.openxmlformats.org/officeDocument/2006/custom-properties" xmlns:vt="http://schemas.openxmlformats.org/officeDocument/2006/docPropsVTypes"/>
</file>